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3" w:rsidRDefault="00171AF3" w:rsidP="00171AF3">
      <w:pPr>
        <w:pStyle w:val="Default"/>
      </w:pPr>
    </w:p>
    <w:p w:rsidR="00171AF3" w:rsidRDefault="00171AF3" w:rsidP="00171AF3">
      <w:pPr>
        <w:pStyle w:val="Default"/>
        <w:rPr>
          <w:color w:val="00632C"/>
          <w:sz w:val="72"/>
          <w:szCs w:val="72"/>
        </w:rPr>
      </w:pPr>
      <w:r>
        <w:t xml:space="preserve"> </w:t>
      </w:r>
      <w:r>
        <w:rPr>
          <w:b/>
          <w:bCs/>
          <w:i/>
          <w:iCs/>
          <w:color w:val="00632C"/>
          <w:sz w:val="72"/>
          <w:szCs w:val="72"/>
        </w:rPr>
        <w:t xml:space="preserve">Newsletter 3.Auflage </w:t>
      </w:r>
    </w:p>
    <w:p w:rsidR="00171AF3" w:rsidRDefault="00171AF3" w:rsidP="00171AF3">
      <w:pPr>
        <w:pStyle w:val="Default"/>
        <w:rPr>
          <w:b/>
          <w:bCs/>
          <w:i/>
          <w:iCs/>
          <w:color w:val="00632C"/>
          <w:sz w:val="23"/>
          <w:szCs w:val="23"/>
        </w:rPr>
      </w:pPr>
      <w:r>
        <w:rPr>
          <w:b/>
          <w:bCs/>
          <w:i/>
          <w:iCs/>
          <w:color w:val="00632C"/>
          <w:sz w:val="23"/>
          <w:szCs w:val="23"/>
        </w:rPr>
        <w:t xml:space="preserve">Juni – November 2022 </w:t>
      </w:r>
    </w:p>
    <w:p w:rsidR="00171AF3" w:rsidRDefault="00171AF3" w:rsidP="00171AF3">
      <w:pPr>
        <w:pStyle w:val="Default"/>
        <w:rPr>
          <w:b/>
          <w:bCs/>
          <w:i/>
          <w:iCs/>
          <w:color w:val="00632C"/>
          <w:sz w:val="23"/>
          <w:szCs w:val="23"/>
        </w:rPr>
      </w:pPr>
    </w:p>
    <w:p w:rsidR="00171AF3" w:rsidRDefault="00171AF3" w:rsidP="00171AF3">
      <w:pPr>
        <w:pStyle w:val="Default"/>
        <w:rPr>
          <w:b/>
          <w:bCs/>
          <w:i/>
          <w:iCs/>
          <w:color w:val="00632C"/>
          <w:sz w:val="23"/>
          <w:szCs w:val="23"/>
        </w:rPr>
      </w:pPr>
    </w:p>
    <w:p w:rsidR="00171AF3" w:rsidRDefault="00171AF3" w:rsidP="00171AF3">
      <w:pPr>
        <w:pStyle w:val="Default"/>
        <w:rPr>
          <w:sz w:val="23"/>
          <w:szCs w:val="23"/>
        </w:rPr>
      </w:pPr>
    </w:p>
    <w:p w:rsidR="00171AF3" w:rsidRDefault="00171AF3" w:rsidP="00171AF3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1. Erneuerung der Mitgliedschaft </w:t>
      </w:r>
    </w:p>
    <w:p w:rsidR="00171AF3" w:rsidRDefault="00171AF3" w:rsidP="00171AF3">
      <w:pPr>
        <w:pStyle w:val="Default"/>
        <w:rPr>
          <w:sz w:val="28"/>
          <w:szCs w:val="28"/>
        </w:rPr>
      </w:pP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Der </w:t>
      </w:r>
      <w:r>
        <w:rPr>
          <w:rFonts w:ascii="Calibri" w:hAnsi="Calibri" w:cs="Calibri"/>
          <w:b/>
          <w:bCs/>
          <w:sz w:val="23"/>
          <w:szCs w:val="23"/>
        </w:rPr>
        <w:t xml:space="preserve">Mitgliedsbeitrag für das Jahr 2023 </w:t>
      </w:r>
      <w:r>
        <w:rPr>
          <w:rFonts w:ascii="Calibri" w:hAnsi="Calibri" w:cs="Calibri"/>
          <w:sz w:val="23"/>
          <w:szCs w:val="23"/>
        </w:rPr>
        <w:t xml:space="preserve">beträgt wieder </w:t>
      </w:r>
      <w:r>
        <w:rPr>
          <w:rFonts w:ascii="Calibri" w:hAnsi="Calibri" w:cs="Calibri"/>
          <w:b/>
          <w:bCs/>
          <w:sz w:val="23"/>
          <w:szCs w:val="23"/>
        </w:rPr>
        <w:t xml:space="preserve">20,00 € </w:t>
      </w:r>
      <w:r>
        <w:rPr>
          <w:rFonts w:ascii="Calibri" w:hAnsi="Calibri" w:cs="Calibri"/>
          <w:sz w:val="23"/>
          <w:szCs w:val="23"/>
        </w:rPr>
        <w:t xml:space="preserve">(= Beschluss der Mitgliederversammlung in der letzten Jahreshauptversammlung im Mai 2022).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Bitte teilt uns alle Datenänderungen mit, neue Adresse, neue Email, neue Handynummer, damit wir die Eintragungen aktualisieren können. </w:t>
      </w:r>
    </w:p>
    <w:p w:rsidR="00171AF3" w:rsidRDefault="00171AF3" w:rsidP="00171AF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Anfang März werden wir wieder allen Mitgliedern das </w:t>
      </w:r>
      <w:proofErr w:type="spellStart"/>
      <w:r>
        <w:rPr>
          <w:rFonts w:ascii="Calibri" w:hAnsi="Calibri" w:cs="Calibri"/>
          <w:sz w:val="23"/>
          <w:szCs w:val="23"/>
        </w:rPr>
        <w:t>Mitgliedskartl</w:t>
      </w:r>
      <w:proofErr w:type="spellEnd"/>
      <w:r>
        <w:rPr>
          <w:rFonts w:ascii="Calibri" w:hAnsi="Calibri" w:cs="Calibri"/>
          <w:sz w:val="23"/>
          <w:szCs w:val="23"/>
        </w:rPr>
        <w:t xml:space="preserve"> zusenden. Da wir die Karten von einer externen Firma drucken lassen, können wir leider Einzahlungen, die nach dem 28. Februar eingehen nicht mehr berücksichtigen.</w:t>
      </w:r>
    </w:p>
    <w:p w:rsidR="00171AF3" w:rsidRDefault="00171AF3" w:rsidP="00171AF3">
      <w:pPr>
        <w:pStyle w:val="Default"/>
        <w:rPr>
          <w:rFonts w:ascii="Calibri" w:hAnsi="Calibri" w:cs="Calibri"/>
          <w:sz w:val="23"/>
          <w:szCs w:val="23"/>
        </w:rPr>
      </w:pPr>
    </w:p>
    <w:p w:rsidR="00171AF3" w:rsidRP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Versicherung. </w:t>
      </w:r>
    </w:p>
    <w:p w:rsidR="00171AF3" w:rsidRDefault="00171AF3" w:rsidP="00171AF3">
      <w:pPr>
        <w:pStyle w:val="Default"/>
        <w:rPr>
          <w:rFonts w:ascii="Calibri" w:hAnsi="Calibri" w:cs="Calibri"/>
          <w:sz w:val="28"/>
          <w:szCs w:val="28"/>
        </w:rPr>
      </w:pP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Mit der Mitgliedserneuerung für das Jahr 2023 kann man wiederum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auch die Unfall-, Haftpflicht- und Rechtsschutzversicherung beim Verein einzahlen. </w:t>
      </w:r>
      <w:r>
        <w:rPr>
          <w:rFonts w:ascii="Calibri" w:hAnsi="Calibri" w:cs="Calibri"/>
          <w:b/>
          <w:bCs/>
          <w:sz w:val="23"/>
          <w:szCs w:val="23"/>
        </w:rPr>
        <w:t xml:space="preserve">Ab 2023 haben wir die versicherten Summen erhöht und sie dem gängigen Standard angepasst. </w:t>
      </w:r>
    </w:p>
    <w:p w:rsidR="00171AF3" w:rsidRDefault="00171AF3" w:rsidP="00171AF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Haftpflicht: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Versicherungssumme wurde auf 5.000.000,00€ aufgestockt und damit verdoppelt. Der Beitrag der Mitglieder bleibt bei </w:t>
      </w:r>
      <w:r>
        <w:rPr>
          <w:rFonts w:ascii="Calibri" w:hAnsi="Calibri" w:cs="Calibri"/>
          <w:b/>
          <w:bCs/>
          <w:sz w:val="23"/>
          <w:szCs w:val="23"/>
        </w:rPr>
        <w:t xml:space="preserve">30,00 € </w:t>
      </w:r>
    </w:p>
    <w:p w:rsidR="00171AF3" w:rsidRDefault="00171AF3" w:rsidP="00171AF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Unfall: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Die Unfallversicherungssumme wurde auf 50.000,00 € bei Todesfall</w:t>
      </w:r>
      <w:proofErr w:type="gramStart"/>
      <w:r>
        <w:rPr>
          <w:rFonts w:ascii="Calibri" w:hAnsi="Calibri" w:cs="Calibri"/>
          <w:sz w:val="23"/>
          <w:szCs w:val="23"/>
        </w:rPr>
        <w:t>,100.000,00</w:t>
      </w:r>
      <w:proofErr w:type="gramEnd"/>
      <w:r>
        <w:rPr>
          <w:rFonts w:ascii="Calibri" w:hAnsi="Calibri" w:cs="Calibri"/>
          <w:sz w:val="23"/>
          <w:szCs w:val="23"/>
        </w:rPr>
        <w:t xml:space="preserve"> € bei Invalidität, 2.500,00 € Unfallkosten erhöht.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Versichert sind auch Unfälle auf dem Hin- und Rückweg der Wandertätigkeiten. Der Geltungsbereich erstreckt sich auf ganz Europa.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Der Versicherungsbeitrag hat sich durch diesen Mehrwert erhöht und beträgt </w:t>
      </w:r>
      <w:r>
        <w:rPr>
          <w:rFonts w:ascii="Calibri" w:hAnsi="Calibri" w:cs="Calibri"/>
          <w:b/>
          <w:bCs/>
          <w:sz w:val="23"/>
          <w:szCs w:val="23"/>
        </w:rPr>
        <w:t xml:space="preserve">39,00 € </w:t>
      </w:r>
    </w:p>
    <w:p w:rsidR="00171AF3" w:rsidRDefault="00171AF3" w:rsidP="00171AF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Rechtsschutz: </w:t>
      </w:r>
    </w:p>
    <w:p w:rsidR="00171AF3" w:rsidRDefault="00171AF3" w:rsidP="00171AF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Versicherungssumme beträgt 20.000,00 €uro.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Der Beitrag der Mitglieder bleibt bei </w:t>
      </w:r>
      <w:r>
        <w:rPr>
          <w:rFonts w:ascii="Calibri" w:hAnsi="Calibri" w:cs="Calibri"/>
          <w:b/>
          <w:bCs/>
          <w:sz w:val="23"/>
          <w:szCs w:val="23"/>
        </w:rPr>
        <w:t xml:space="preserve">19,00 €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Zusammenfassung: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Mitgliedsbeitrag für 2023 20,00 €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color w:val="92D050"/>
          <w:sz w:val="23"/>
          <w:szCs w:val="23"/>
        </w:rPr>
        <w:t xml:space="preserve">Haftpflichtversicherung 2023 30,00 €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color w:val="00AFEF"/>
          <w:sz w:val="23"/>
          <w:szCs w:val="23"/>
        </w:rPr>
        <w:t xml:space="preserve">Unfallversicherung 2023 39,00 €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color w:val="6F2F9F"/>
          <w:sz w:val="23"/>
          <w:szCs w:val="23"/>
        </w:rPr>
        <w:t xml:space="preserve">Rechtsschutzversicherung 2023 19,00 € </w:t>
      </w:r>
    </w:p>
    <w:p w:rsidR="00171AF3" w:rsidRDefault="00171AF3" w:rsidP="00171AF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Totale 108,00 € </w:t>
      </w:r>
    </w:p>
    <w:p w:rsidR="00171AF3" w:rsidRDefault="00171AF3" w:rsidP="00171AF3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Der Mitgliedsbeitrag und die Versicherungsbeiträge können ab dem </w:t>
      </w:r>
    </w:p>
    <w:p w:rsidR="00171AF3" w:rsidRDefault="00171AF3" w:rsidP="00171AF3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01. Dezember 2022 auf das Konto der Südtiroler </w:t>
      </w:r>
    </w:p>
    <w:p w:rsidR="00171AF3" w:rsidRDefault="00171AF3" w:rsidP="00171AF3">
      <w:pPr>
        <w:pStyle w:val="Default"/>
        <w:rPr>
          <w:rFonts w:ascii="Calibri" w:hAnsi="Calibri" w:cs="Calibri"/>
          <w:sz w:val="28"/>
          <w:szCs w:val="28"/>
        </w:rPr>
      </w:pPr>
    </w:p>
    <w:p w:rsidR="00171AF3" w:rsidRDefault="00171AF3" w:rsidP="00171AF3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Wanderleiter/Wanderführer eingezahlt werden, </w:t>
      </w:r>
    </w:p>
    <w:p w:rsidR="007E5DC4" w:rsidRDefault="00171AF3" w:rsidP="00171AF3">
      <w:r>
        <w:rPr>
          <w:rFonts w:ascii="Calibri" w:hAnsi="Calibri" w:cs="Calibri"/>
          <w:b/>
          <w:bCs/>
          <w:sz w:val="28"/>
          <w:szCs w:val="28"/>
        </w:rPr>
        <w:t>IBAN: IT 40 B 08115 58490 000301031562</w:t>
      </w:r>
    </w:p>
    <w:sectPr w:rsidR="007E5DC4" w:rsidSect="007E5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AF3"/>
    <w:rsid w:val="00171AF3"/>
    <w:rsid w:val="007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D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1AF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Company>HP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2023-01-23T19:30:00Z</dcterms:created>
  <dcterms:modified xsi:type="dcterms:W3CDTF">2023-01-23T19:32:00Z</dcterms:modified>
</cp:coreProperties>
</file>